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AB72C" w14:textId="77777777" w:rsidR="00D948DE" w:rsidRPr="00461DF1" w:rsidRDefault="00D948DE" w:rsidP="00071B02">
      <w:pPr>
        <w:adjustRightInd w:val="0"/>
        <w:snapToGrid w:val="0"/>
        <w:spacing w:line="520" w:lineRule="exact"/>
        <w:jc w:val="both"/>
        <w:rPr>
          <w:rFonts w:ascii="Times New Roman" w:eastAsia="方正楷体简体" w:hAnsi="Times New Roman" w:cs="Times New Roman"/>
          <w:bCs/>
          <w:sz w:val="32"/>
          <w:szCs w:val="32"/>
        </w:rPr>
      </w:pPr>
      <w:r w:rsidRPr="00461DF1">
        <w:rPr>
          <w:rFonts w:ascii="Times New Roman" w:eastAsia="方正楷体简体" w:hAnsi="Times New Roman" w:cs="Times New Roman"/>
          <w:bCs/>
          <w:sz w:val="32"/>
          <w:szCs w:val="32"/>
        </w:rPr>
        <w:t>附件</w:t>
      </w:r>
      <w:r w:rsidR="00071B02" w:rsidRPr="00461DF1">
        <w:rPr>
          <w:rFonts w:ascii="Times New Roman" w:eastAsia="方正楷体简体" w:hAnsi="Times New Roman" w:cs="Times New Roman"/>
          <w:bCs/>
          <w:sz w:val="32"/>
          <w:szCs w:val="32"/>
        </w:rPr>
        <w:t>6</w:t>
      </w:r>
    </w:p>
    <w:p w14:paraId="0632154A" w14:textId="77777777" w:rsidR="00D948DE" w:rsidRPr="00461DF1" w:rsidRDefault="00D948DE" w:rsidP="00071B02">
      <w:pPr>
        <w:adjustRightInd w:val="0"/>
        <w:snapToGrid w:val="0"/>
        <w:spacing w:line="520" w:lineRule="exact"/>
        <w:ind w:firstLine="643"/>
        <w:jc w:val="both"/>
        <w:rPr>
          <w:rFonts w:ascii="Times New Roman" w:eastAsia="方正黑体简体" w:hAnsi="Times New Roman" w:cs="Times New Roman"/>
          <w:bCs/>
          <w:sz w:val="32"/>
          <w:szCs w:val="32"/>
        </w:rPr>
      </w:pPr>
    </w:p>
    <w:p w14:paraId="4A676690" w14:textId="77777777" w:rsidR="00D948DE" w:rsidRPr="00461DF1" w:rsidRDefault="00D948DE" w:rsidP="00071B02">
      <w:pPr>
        <w:pStyle w:val="a7"/>
        <w:spacing w:before="0" w:beforeAutospacing="0" w:after="0" w:afterAutospacing="0" w:line="520" w:lineRule="exact"/>
        <w:jc w:val="center"/>
        <w:rPr>
          <w:rFonts w:ascii="Times New Roman" w:eastAsia="方正大标宋简体" w:hAnsi="Times New Roman" w:cs="Times New Roman"/>
          <w:bCs/>
          <w:kern w:val="2"/>
          <w:sz w:val="44"/>
          <w:szCs w:val="44"/>
        </w:rPr>
      </w:pPr>
      <w:r w:rsidRPr="00461DF1">
        <w:rPr>
          <w:rFonts w:ascii="Times New Roman" w:eastAsia="方正大标宋简体" w:hAnsi="Times New Roman" w:cs="Times New Roman"/>
          <w:bCs/>
          <w:kern w:val="2"/>
          <w:sz w:val="44"/>
          <w:szCs w:val="44"/>
        </w:rPr>
        <w:t>终审决赛答辩规则</w:t>
      </w:r>
    </w:p>
    <w:p w14:paraId="7BD6825E" w14:textId="77777777" w:rsidR="00D948DE" w:rsidRPr="00461DF1" w:rsidRDefault="00D948DE" w:rsidP="00071B02">
      <w:pPr>
        <w:adjustRightInd w:val="0"/>
        <w:snapToGrid w:val="0"/>
        <w:spacing w:line="520" w:lineRule="exact"/>
        <w:ind w:firstLineChars="196" w:firstLine="627"/>
        <w:jc w:val="both"/>
        <w:rPr>
          <w:rFonts w:ascii="Times New Roman" w:eastAsia="方正仿宋简体" w:hAnsi="Times New Roman" w:cs="Times New Roman"/>
          <w:bCs/>
          <w:sz w:val="32"/>
          <w:szCs w:val="32"/>
        </w:rPr>
      </w:pPr>
    </w:p>
    <w:p w14:paraId="6F544B1A" w14:textId="77777777" w:rsidR="00D948DE" w:rsidRPr="00461DF1" w:rsidRDefault="00D948DE" w:rsidP="00071B02">
      <w:pPr>
        <w:adjustRightInd w:val="0"/>
        <w:snapToGrid w:val="0"/>
        <w:spacing w:line="520" w:lineRule="exact"/>
        <w:ind w:firstLineChars="196" w:firstLine="627"/>
        <w:jc w:val="both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1.</w:t>
      </w: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在公开答辩前，评委将进行</w:t>
      </w:r>
      <w:r w:rsidR="00071B02" w:rsidRPr="00461DF1">
        <w:rPr>
          <w:rFonts w:ascii="Times New Roman" w:eastAsia="方正仿宋简体" w:hAnsi="Times New Roman" w:cs="Times New Roman"/>
          <w:bCs/>
          <w:sz w:val="32"/>
          <w:szCs w:val="32"/>
        </w:rPr>
        <w:t>网络评审</w:t>
      </w: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，</w:t>
      </w:r>
      <w:r w:rsidR="00071B02" w:rsidRPr="00461DF1">
        <w:rPr>
          <w:rFonts w:ascii="Times New Roman" w:eastAsia="方正仿宋简体" w:hAnsi="Times New Roman" w:cs="Times New Roman"/>
          <w:bCs/>
          <w:sz w:val="32"/>
          <w:szCs w:val="32"/>
        </w:rPr>
        <w:t>并给出项目网络评审得分</w:t>
      </w: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。</w:t>
      </w:r>
    </w:p>
    <w:p w14:paraId="0FD22780" w14:textId="77777777" w:rsidR="00D948DE" w:rsidRPr="00461DF1" w:rsidRDefault="00D948DE" w:rsidP="00071B02">
      <w:pPr>
        <w:adjustRightInd w:val="0"/>
        <w:snapToGrid w:val="0"/>
        <w:spacing w:line="520" w:lineRule="exact"/>
        <w:ind w:firstLineChars="196" w:firstLine="627"/>
        <w:jc w:val="both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2.</w:t>
      </w: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组委会将为每个评审小组提供一个专用答辩室，每场答辩前</w:t>
      </w: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5</w:t>
      </w: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分钟，联络员将公开答辩评审</w:t>
      </w:r>
      <w:r w:rsidR="00071B02" w:rsidRPr="00461DF1">
        <w:rPr>
          <w:rFonts w:ascii="Times New Roman" w:eastAsia="方正仿宋简体" w:hAnsi="Times New Roman" w:cs="Times New Roman"/>
          <w:bCs/>
          <w:sz w:val="32"/>
          <w:szCs w:val="32"/>
        </w:rPr>
        <w:t>相关资料</w:t>
      </w: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交给各个评委，答辩时评委将以项目计划书或项目运营报告（创业实践挑战赛）文本作参考。</w:t>
      </w:r>
    </w:p>
    <w:p w14:paraId="0C420124" w14:textId="77777777" w:rsidR="00D948DE" w:rsidRPr="00461DF1" w:rsidRDefault="00D948DE" w:rsidP="00071B02">
      <w:pPr>
        <w:adjustRightInd w:val="0"/>
        <w:snapToGrid w:val="0"/>
        <w:spacing w:line="520" w:lineRule="exact"/>
        <w:ind w:firstLineChars="196" w:firstLine="627"/>
        <w:jc w:val="both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3.</w:t>
      </w: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参赛项目团队应准时到达指定答辩室，凡无故迟到</w:t>
      </w: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15</w:t>
      </w: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分钟以上者，取消答辩资格。</w:t>
      </w:r>
    </w:p>
    <w:p w14:paraId="5B3278ED" w14:textId="77777777" w:rsidR="00D948DE" w:rsidRPr="00461DF1" w:rsidRDefault="00D948DE" w:rsidP="00071B02">
      <w:pPr>
        <w:adjustRightInd w:val="0"/>
        <w:snapToGrid w:val="0"/>
        <w:spacing w:line="520" w:lineRule="exact"/>
        <w:ind w:firstLineChars="196" w:firstLine="627"/>
        <w:jc w:val="both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4.</w:t>
      </w: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组委会将提前通知参加公开答辩项目团队，各团队</w:t>
      </w:r>
      <w:r w:rsidR="00071B02" w:rsidRPr="00461DF1">
        <w:rPr>
          <w:rFonts w:ascii="Times New Roman" w:eastAsia="方正仿宋简体" w:hAnsi="Times New Roman" w:cs="Times New Roman"/>
          <w:bCs/>
          <w:sz w:val="32"/>
          <w:szCs w:val="32"/>
        </w:rPr>
        <w:t>所在小组在网络评审前由第三方公证机构监督下抽签决定，出场顺序由提前现场抽签决定</w:t>
      </w: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，并按组委会规定时间准时参加公开答辩彩排。</w:t>
      </w:r>
    </w:p>
    <w:p w14:paraId="3A55F470" w14:textId="77777777" w:rsidR="00D948DE" w:rsidRPr="00461DF1" w:rsidRDefault="00D948DE" w:rsidP="00071B02">
      <w:pPr>
        <w:adjustRightInd w:val="0"/>
        <w:snapToGrid w:val="0"/>
        <w:spacing w:line="520" w:lineRule="exact"/>
        <w:ind w:firstLineChars="196" w:firstLine="627"/>
        <w:jc w:val="both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5.</w:t>
      </w: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公开答辩将对外开放，届时凭事先发放的观摩票面向社会各界人士开放观摩答辩过程。</w:t>
      </w:r>
    </w:p>
    <w:p w14:paraId="0E8F4C73" w14:textId="77777777" w:rsidR="00D948DE" w:rsidRPr="00461DF1" w:rsidRDefault="00D948DE" w:rsidP="00071B02">
      <w:pPr>
        <w:adjustRightInd w:val="0"/>
        <w:snapToGrid w:val="0"/>
        <w:spacing w:line="520" w:lineRule="exact"/>
        <w:ind w:firstLineChars="196" w:firstLine="627"/>
        <w:jc w:val="both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6.</w:t>
      </w: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组委会提醒各团队注意保护创业项目的知识产权与商业机密，对因公开答辩可能引起的技术或商业泄密，组委会概不负责。</w:t>
      </w:r>
    </w:p>
    <w:p w14:paraId="2A749080" w14:textId="77777777" w:rsidR="00071B02" w:rsidRPr="00461DF1" w:rsidRDefault="00D948DE" w:rsidP="00071B02">
      <w:pPr>
        <w:spacing w:line="520" w:lineRule="exact"/>
        <w:ind w:firstLine="643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7.</w:t>
      </w:r>
      <w:r w:rsidR="00071B02" w:rsidRPr="00461DF1">
        <w:rPr>
          <w:rFonts w:ascii="Times New Roman" w:eastAsia="方正仿宋简体" w:hAnsi="Times New Roman" w:cs="Times New Roman"/>
          <w:bCs/>
          <w:sz w:val="32"/>
          <w:szCs w:val="32"/>
        </w:rPr>
        <w:t>公开答辩用电脑及数字投影设备由组委会提供，各参赛团队须自备移动硬盘或</w:t>
      </w:r>
      <w:r w:rsidR="00071B02" w:rsidRPr="00461DF1">
        <w:rPr>
          <w:rFonts w:ascii="Times New Roman" w:eastAsia="方正仿宋简体" w:hAnsi="Times New Roman" w:cs="Times New Roman"/>
          <w:bCs/>
          <w:sz w:val="32"/>
          <w:szCs w:val="32"/>
        </w:rPr>
        <w:t>U</w:t>
      </w:r>
      <w:r w:rsidR="00071B02" w:rsidRPr="00461DF1">
        <w:rPr>
          <w:rFonts w:ascii="Times New Roman" w:eastAsia="方正仿宋简体" w:hAnsi="Times New Roman" w:cs="Times New Roman"/>
          <w:bCs/>
          <w:sz w:val="32"/>
          <w:szCs w:val="32"/>
        </w:rPr>
        <w:t>盘，准备答辩用演示文稿及所需要软件，并在答辩彩排时安装到答辩用电脑上（能在</w:t>
      </w:r>
      <w:r w:rsidR="00071B02" w:rsidRPr="00461DF1">
        <w:rPr>
          <w:rFonts w:ascii="Times New Roman" w:eastAsia="方正仿宋简体" w:hAnsi="Times New Roman" w:cs="Times New Roman"/>
          <w:bCs/>
          <w:sz w:val="32"/>
          <w:szCs w:val="32"/>
        </w:rPr>
        <w:t>win7</w:t>
      </w:r>
      <w:r w:rsidR="00071B02" w:rsidRPr="00461DF1">
        <w:rPr>
          <w:rFonts w:ascii="Times New Roman" w:eastAsia="方正仿宋简体" w:hAnsi="Times New Roman" w:cs="Times New Roman"/>
          <w:bCs/>
          <w:sz w:val="32"/>
          <w:szCs w:val="32"/>
        </w:rPr>
        <w:t>操作系统环境运行，</w:t>
      </w:r>
      <w:r w:rsidR="00071B02" w:rsidRPr="00461DF1">
        <w:rPr>
          <w:rFonts w:ascii="Times New Roman" w:eastAsia="方正仿宋简体" w:hAnsi="Times New Roman" w:cs="Times New Roman"/>
          <w:bCs/>
          <w:sz w:val="32"/>
          <w:szCs w:val="32"/>
        </w:rPr>
        <w:t>office2007</w:t>
      </w:r>
      <w:r w:rsidR="00071B02" w:rsidRPr="00461DF1">
        <w:rPr>
          <w:rFonts w:ascii="Times New Roman" w:eastAsia="方正仿宋简体" w:hAnsi="Times New Roman" w:cs="Times New Roman"/>
          <w:bCs/>
          <w:sz w:val="32"/>
          <w:szCs w:val="32"/>
        </w:rPr>
        <w:t>及以下版本，对电脑确有特殊要求的参赛团队</w:t>
      </w:r>
      <w:r w:rsidR="00071B02" w:rsidRPr="00461DF1">
        <w:rPr>
          <w:rFonts w:ascii="Times New Roman" w:eastAsia="方正仿宋简体" w:hAnsi="Times New Roman" w:cs="Times New Roman"/>
          <w:bCs/>
          <w:sz w:val="32"/>
          <w:szCs w:val="32"/>
        </w:rPr>
        <w:lastRenderedPageBreak/>
        <w:t>可自备）。同时允许参赛团队携带必要的文字、图片、产品作品等可用于辅助说明的器材。</w:t>
      </w:r>
    </w:p>
    <w:p w14:paraId="54D8453B" w14:textId="77777777" w:rsidR="00D948DE" w:rsidRPr="00461DF1" w:rsidRDefault="00D948DE" w:rsidP="00071B02">
      <w:pPr>
        <w:adjustRightInd w:val="0"/>
        <w:snapToGrid w:val="0"/>
        <w:spacing w:line="520" w:lineRule="exact"/>
        <w:ind w:firstLineChars="196" w:firstLine="627"/>
        <w:jc w:val="both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8.</w:t>
      </w: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公开答辩时每场次答辩一件作品，每场次限时</w:t>
      </w: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20</w:t>
      </w: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分钟，团队陈述</w:t>
      </w: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10</w:t>
      </w: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分钟，自由问答</w:t>
      </w: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10</w:t>
      </w: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分钟，提前结束者不扣分。</w:t>
      </w:r>
    </w:p>
    <w:p w14:paraId="07E4D442" w14:textId="77777777" w:rsidR="00D948DE" w:rsidRPr="00461DF1" w:rsidRDefault="00D948DE" w:rsidP="00071B02">
      <w:pPr>
        <w:adjustRightInd w:val="0"/>
        <w:snapToGrid w:val="0"/>
        <w:spacing w:line="520" w:lineRule="exact"/>
        <w:ind w:firstLineChars="196" w:firstLine="627"/>
        <w:jc w:val="both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9.</w:t>
      </w: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每场答辩结束，将安排</w:t>
      </w: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5</w:t>
      </w: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分钟左右时间，由评委对参赛项目进行点评。</w:t>
      </w:r>
    </w:p>
    <w:p w14:paraId="70AFAA10" w14:textId="77777777" w:rsidR="00D948DE" w:rsidRPr="00461DF1" w:rsidRDefault="00D948DE" w:rsidP="00071B02">
      <w:pPr>
        <w:adjustRightInd w:val="0"/>
        <w:snapToGrid w:val="0"/>
        <w:spacing w:line="520" w:lineRule="exact"/>
        <w:ind w:firstLineChars="196" w:firstLine="627"/>
        <w:jc w:val="both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10.</w:t>
      </w: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每个参赛项目团队参加公开答辩人数不得超过</w:t>
      </w: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4</w:t>
      </w: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名，自行决定公开答辩时团队成员的分工，参加答辩的团队成员原则上都需要上场亮相。答辩需由参赛项目团队独立完成，各高校代表队领队、指导教师不得以任何形式向参赛项目团队进行提示或帮助。</w:t>
      </w:r>
    </w:p>
    <w:p w14:paraId="1E1C0999" w14:textId="77777777" w:rsidR="00D948DE" w:rsidRPr="00461DF1" w:rsidRDefault="00D948DE" w:rsidP="00071B02">
      <w:pPr>
        <w:adjustRightInd w:val="0"/>
        <w:snapToGrid w:val="0"/>
        <w:spacing w:line="520" w:lineRule="exact"/>
        <w:ind w:firstLineChars="196" w:firstLine="627"/>
        <w:jc w:val="both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11.</w:t>
      </w: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答辩时组委会联络员将向评委、参赛项目团队提供一切必要的协助。</w:t>
      </w:r>
    </w:p>
    <w:p w14:paraId="34A8E7B5" w14:textId="77777777" w:rsidR="00D948DE" w:rsidRPr="00461DF1" w:rsidRDefault="00D948DE" w:rsidP="00071B02">
      <w:pPr>
        <w:adjustRightInd w:val="0"/>
        <w:snapToGrid w:val="0"/>
        <w:spacing w:line="520" w:lineRule="exact"/>
        <w:ind w:firstLineChars="196" w:firstLine="627"/>
        <w:jc w:val="both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12.</w:t>
      </w:r>
      <w:r w:rsidRPr="00461DF1">
        <w:rPr>
          <w:rFonts w:ascii="Times New Roman" w:eastAsia="方正仿宋简体" w:hAnsi="Times New Roman" w:cs="Times New Roman"/>
          <w:bCs/>
          <w:sz w:val="32"/>
          <w:szCs w:val="32"/>
        </w:rPr>
        <w:t>参赛项目团队如对相关事宜有疑问，可事先垂询组委会。</w:t>
      </w:r>
    </w:p>
    <w:p w14:paraId="4ECDDC46" w14:textId="77777777" w:rsidR="0032268C" w:rsidRPr="00461DF1" w:rsidRDefault="0032268C" w:rsidP="00071B02">
      <w:pPr>
        <w:spacing w:line="520" w:lineRule="exact"/>
        <w:rPr>
          <w:rFonts w:ascii="Times New Roman" w:eastAsia="方正仿宋简体" w:hAnsi="Times New Roman" w:cs="Times New Roman" w:hint="eastAsia"/>
          <w:bCs/>
          <w:sz w:val="32"/>
          <w:szCs w:val="32"/>
        </w:rPr>
      </w:pPr>
      <w:bookmarkStart w:id="0" w:name="_GoBack"/>
      <w:bookmarkEnd w:id="0"/>
    </w:p>
    <w:sectPr w:rsidR="0032268C" w:rsidRPr="00461DF1" w:rsidSect="0046584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412FB" w14:textId="77777777" w:rsidR="005D1F7F" w:rsidRDefault="005D1F7F" w:rsidP="00D948DE">
      <w:pPr>
        <w:spacing w:line="240" w:lineRule="auto"/>
      </w:pPr>
      <w:r>
        <w:separator/>
      </w:r>
    </w:p>
  </w:endnote>
  <w:endnote w:type="continuationSeparator" w:id="0">
    <w:p w14:paraId="75DF2B9C" w14:textId="77777777" w:rsidR="005D1F7F" w:rsidRDefault="005D1F7F" w:rsidP="00D94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方正楷体简体">
    <w:altName w:val="FZKai-Z03S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FZHei-B01S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FZDaBiaoSong-B06S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FZFangSong-Z02S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AF1AC" w14:textId="77777777" w:rsidR="00AE6665" w:rsidRDefault="00AE6665" w:rsidP="003C6F0E">
    <w:pPr>
      <w:pStyle w:val="a5"/>
      <w:framePr w:wrap="around" w:vAnchor="text" w:hAnchor="margin" w:xAlign="center" w:y="1"/>
      <w:ind w:firstLine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F562993" w14:textId="77777777" w:rsidR="00AE6665" w:rsidRDefault="00AE6665">
    <w:pPr>
      <w:pStyle w:val="a5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0BB82" w14:textId="77777777" w:rsidR="00AE6665" w:rsidRDefault="00AE6665">
    <w:pPr>
      <w:pStyle w:val="a5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9C4D7F" w:rsidRPr="009C4D7F">
      <w:rPr>
        <w:noProof/>
        <w:lang w:val="zh-CN"/>
      </w:rPr>
      <w:t>1</w:t>
    </w:r>
    <w:r>
      <w:fldChar w:fldCharType="end"/>
    </w:r>
  </w:p>
  <w:p w14:paraId="40C64C15" w14:textId="77777777" w:rsidR="00AE6665" w:rsidRDefault="00AE666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85B3F" w14:textId="77777777" w:rsidR="005D1F7F" w:rsidRDefault="005D1F7F" w:rsidP="00D948DE">
      <w:pPr>
        <w:spacing w:line="240" w:lineRule="auto"/>
      </w:pPr>
      <w:r>
        <w:separator/>
      </w:r>
    </w:p>
  </w:footnote>
  <w:footnote w:type="continuationSeparator" w:id="0">
    <w:p w14:paraId="55FAAC10" w14:textId="77777777" w:rsidR="005D1F7F" w:rsidRDefault="005D1F7F" w:rsidP="00D948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1CD1B" w14:textId="77777777" w:rsidR="00AE6665" w:rsidRDefault="00AE6665" w:rsidP="003C6F0E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EB9EB" w14:textId="77777777" w:rsidR="00AE6665" w:rsidRDefault="00AE6665" w:rsidP="003C6F0E">
    <w:pPr>
      <w:pStyle w:val="a3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349"/>
    <w:rsid w:val="00071B02"/>
    <w:rsid w:val="000941BD"/>
    <w:rsid w:val="000A7FB8"/>
    <w:rsid w:val="00125349"/>
    <w:rsid w:val="00142388"/>
    <w:rsid w:val="001506B3"/>
    <w:rsid w:val="00182452"/>
    <w:rsid w:val="001D4547"/>
    <w:rsid w:val="001E0C2B"/>
    <w:rsid w:val="0024679E"/>
    <w:rsid w:val="00255365"/>
    <w:rsid w:val="00271616"/>
    <w:rsid w:val="00282458"/>
    <w:rsid w:val="00297FF5"/>
    <w:rsid w:val="0030226A"/>
    <w:rsid w:val="0032268C"/>
    <w:rsid w:val="003739E4"/>
    <w:rsid w:val="003A2DFC"/>
    <w:rsid w:val="003C067B"/>
    <w:rsid w:val="003C6F0E"/>
    <w:rsid w:val="00461DF1"/>
    <w:rsid w:val="004655DF"/>
    <w:rsid w:val="00465845"/>
    <w:rsid w:val="005437DA"/>
    <w:rsid w:val="005A3C76"/>
    <w:rsid w:val="005C3431"/>
    <w:rsid w:val="005D1F7F"/>
    <w:rsid w:val="00613B8A"/>
    <w:rsid w:val="00682A46"/>
    <w:rsid w:val="006A1C63"/>
    <w:rsid w:val="006D27FE"/>
    <w:rsid w:val="006D63D0"/>
    <w:rsid w:val="00731822"/>
    <w:rsid w:val="00734500"/>
    <w:rsid w:val="0075602E"/>
    <w:rsid w:val="00761E29"/>
    <w:rsid w:val="007E3947"/>
    <w:rsid w:val="008258AA"/>
    <w:rsid w:val="00826E7D"/>
    <w:rsid w:val="00895FCE"/>
    <w:rsid w:val="008A64C6"/>
    <w:rsid w:val="008B776E"/>
    <w:rsid w:val="008E2878"/>
    <w:rsid w:val="008F3A70"/>
    <w:rsid w:val="00904B20"/>
    <w:rsid w:val="009153CB"/>
    <w:rsid w:val="009949C9"/>
    <w:rsid w:val="009A206F"/>
    <w:rsid w:val="009C4D7F"/>
    <w:rsid w:val="009D1785"/>
    <w:rsid w:val="00AB263C"/>
    <w:rsid w:val="00AC4D2E"/>
    <w:rsid w:val="00AE6665"/>
    <w:rsid w:val="00BC0FE9"/>
    <w:rsid w:val="00C702DC"/>
    <w:rsid w:val="00CA48D2"/>
    <w:rsid w:val="00CD6539"/>
    <w:rsid w:val="00CE0732"/>
    <w:rsid w:val="00CF074F"/>
    <w:rsid w:val="00CF2BAF"/>
    <w:rsid w:val="00CF6439"/>
    <w:rsid w:val="00D42FAF"/>
    <w:rsid w:val="00D46531"/>
    <w:rsid w:val="00D47399"/>
    <w:rsid w:val="00D53434"/>
    <w:rsid w:val="00D62D69"/>
    <w:rsid w:val="00D717B4"/>
    <w:rsid w:val="00D729DB"/>
    <w:rsid w:val="00D93D26"/>
    <w:rsid w:val="00D948DE"/>
    <w:rsid w:val="00D95429"/>
    <w:rsid w:val="00DE2958"/>
    <w:rsid w:val="00DE3DD4"/>
    <w:rsid w:val="00DF610E"/>
    <w:rsid w:val="00E16D25"/>
    <w:rsid w:val="00E43F1A"/>
    <w:rsid w:val="00F44DD4"/>
    <w:rsid w:val="00F96FD6"/>
    <w:rsid w:val="00F97CAC"/>
    <w:rsid w:val="00FA2F5A"/>
    <w:rsid w:val="00FC3D70"/>
    <w:rsid w:val="00FF3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6EB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DE"/>
    <w:pPr>
      <w:spacing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948D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2"/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D948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48DE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kern w:val="2"/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D948DE"/>
    <w:rPr>
      <w:sz w:val="18"/>
      <w:szCs w:val="18"/>
    </w:rPr>
  </w:style>
  <w:style w:type="paragraph" w:styleId="a7">
    <w:name w:val="Normal (Web)"/>
    <w:aliases w:val="普通 (Web)"/>
    <w:basedOn w:val="a"/>
    <w:uiPriority w:val="99"/>
    <w:rsid w:val="00D948DE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Body Text"/>
    <w:basedOn w:val="a"/>
    <w:link w:val="a9"/>
    <w:rsid w:val="00D948DE"/>
    <w:rPr>
      <w:rFonts w:ascii="Times New Roman" w:eastAsia="仿宋_GB2312" w:hAnsi="Times New Roman" w:cs="Times New Roman"/>
      <w:sz w:val="32"/>
      <w:szCs w:val="20"/>
    </w:rPr>
  </w:style>
  <w:style w:type="character" w:customStyle="1" w:styleId="a9">
    <w:name w:val="正文文本字符"/>
    <w:basedOn w:val="a0"/>
    <w:link w:val="a8"/>
    <w:rsid w:val="00D948DE"/>
    <w:rPr>
      <w:rFonts w:ascii="Times New Roman" w:eastAsia="仿宋_GB2312" w:hAnsi="Times New Roman" w:cs="Times New Roman"/>
      <w:kern w:val="0"/>
      <w:sz w:val="32"/>
      <w:szCs w:val="20"/>
    </w:rPr>
  </w:style>
  <w:style w:type="character" w:styleId="aa">
    <w:name w:val="page number"/>
    <w:rsid w:val="00D948DE"/>
    <w:rPr>
      <w:rFonts w:cs="Times New Roman"/>
    </w:rPr>
  </w:style>
  <w:style w:type="paragraph" w:customStyle="1" w:styleId="p0">
    <w:name w:val="p0"/>
    <w:basedOn w:val="a"/>
    <w:rsid w:val="00D948DE"/>
    <w:rPr>
      <w:rFonts w:ascii="Calibri" w:eastAsia="宋体" w:hAnsi="Calibri" w:cs="宋体"/>
      <w:szCs w:val="21"/>
    </w:rPr>
  </w:style>
  <w:style w:type="paragraph" w:customStyle="1" w:styleId="Ab">
    <w:name w:val="正文 A"/>
    <w:rsid w:val="00071B02"/>
    <w:pPr>
      <w:widowControl w:val="0"/>
      <w:jc w:val="both"/>
    </w:pPr>
    <w:rPr>
      <w:rFonts w:ascii="Times New Roman" w:eastAsia="ヒラギノ角ゴ Pro W3" w:hAnsi="Times New Roman" w:cs="Times New Roman"/>
      <w:color w:val="000000"/>
      <w:szCs w:val="20"/>
    </w:rPr>
  </w:style>
  <w:style w:type="table" w:styleId="ac">
    <w:name w:val="Table Grid"/>
    <w:basedOn w:val="a1"/>
    <w:uiPriority w:val="39"/>
    <w:rsid w:val="007E3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95FCE"/>
    <w:pPr>
      <w:spacing w:line="240" w:lineRule="auto"/>
    </w:pPr>
    <w:rPr>
      <w:sz w:val="18"/>
      <w:szCs w:val="18"/>
    </w:rPr>
  </w:style>
  <w:style w:type="character" w:customStyle="1" w:styleId="ae">
    <w:name w:val="批注框文本字符"/>
    <w:basedOn w:val="a0"/>
    <w:link w:val="ad"/>
    <w:uiPriority w:val="99"/>
    <w:semiHidden/>
    <w:rsid w:val="00895FCE"/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8210E-E68E-9047-9770-72C76EE4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2</Pages>
  <Words>116</Words>
  <Characters>667</Characters>
  <Application>Microsoft Macintosh Word</Application>
  <DocSecurity>0</DocSecurity>
  <Lines>5</Lines>
  <Paragraphs>1</Paragraphs>
  <ScaleCrop>false</ScaleCrop>
  <Company>UESTC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贾龙飞</dc:creator>
  <cp:keywords/>
  <dc:description/>
  <cp:lastModifiedBy>yuki yuki</cp:lastModifiedBy>
  <cp:revision>29</cp:revision>
  <cp:lastPrinted>2016-09-26T06:21:00Z</cp:lastPrinted>
  <dcterms:created xsi:type="dcterms:W3CDTF">2016-09-22T06:49:00Z</dcterms:created>
  <dcterms:modified xsi:type="dcterms:W3CDTF">2016-09-27T08:01:00Z</dcterms:modified>
</cp:coreProperties>
</file>